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Arial Black" w:hAnsi="Arial Black" w:cs="Arial Black"/>
          <w:color w:val="00B050"/>
          <w:sz w:val="24"/>
          <w:szCs w:val="24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-354965</wp:posOffset>
            </wp:positionV>
            <wp:extent cx="10742295" cy="7538720"/>
            <wp:effectExtent l="0" t="0" r="1905" b="5080"/>
            <wp:wrapNone/>
            <wp:docPr id="2" name="Изображение 2" descr="1639534970_3-www-funnyart-club-p-foni-dlya-bukletov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1639534970_3-www-funnyart-club-p-foni-dlya-bukletov-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42295" cy="753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возрасте весьма велика тяга к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разного рода экспериментам.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>ети пробуют курить, пить. У многих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в будущем это может стать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привычкой. Поэтому важно в этот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период —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постараться принять участие в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организации досуга друзей своего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ребенка, то есть их тоже привлечь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к занятиям спортом либо творчеством,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даже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путём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внесения денежной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платы за таких ребят, если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они из неблагополучных семей.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Таким образом, вы окажете помощь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не только другим детям, но в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первую очередь — своему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ребёнку</w:t>
      </w:r>
      <w:r>
        <w:rPr>
          <w:rFonts w:hint="default" w:ascii="Times New Roman" w:hAnsi="Times New Roman" w:eastAsia="SimSun" w:cs="Times New Roman"/>
          <w:sz w:val="24"/>
          <w:szCs w:val="24"/>
        </w:rPr>
        <w:t>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570865</wp:posOffset>
            </wp:positionH>
            <wp:positionV relativeFrom="paragraph">
              <wp:posOffset>86360</wp:posOffset>
            </wp:positionV>
            <wp:extent cx="1102995" cy="1102995"/>
            <wp:effectExtent l="0" t="0" r="1905" b="0"/>
            <wp:wrapThrough wrapText="bothSides">
              <wp:wrapPolygon>
                <wp:start x="2238" y="2238"/>
                <wp:lineTo x="746" y="8207"/>
                <wp:lineTo x="0" y="16788"/>
                <wp:lineTo x="0" y="18280"/>
                <wp:lineTo x="8953" y="20891"/>
                <wp:lineTo x="17161" y="20891"/>
                <wp:lineTo x="20518" y="20145"/>
                <wp:lineTo x="21264" y="19026"/>
                <wp:lineTo x="20145" y="4104"/>
                <wp:lineTo x="16041" y="2238"/>
                <wp:lineTo x="6342" y="2238"/>
                <wp:lineTo x="2238" y="2238"/>
              </wp:wrapPolygon>
            </wp:wrapThrough>
            <wp:docPr id="12" name="Изображение 12" descr="sad-boy-alone-among-a-friends-teenagers-isolated-illustration-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2" descr="sad-boy-alone-among-a-friends-teenagers-isolated-illustration-vector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0" w:leftChars="0" w:firstLine="320" w:firstLineChars="0"/>
        <w:jc w:val="center"/>
        <w:rPr>
          <w:rFonts w:hint="default" w:ascii="Times New Roman" w:hAnsi="Times New Roman" w:cs="Times New Roman"/>
          <w:color w:val="0070C0"/>
          <w:sz w:val="24"/>
          <w:szCs w:val="24"/>
          <w:lang w:val="ru-RU"/>
        </w:rPr>
      </w:pPr>
    </w:p>
    <w:p>
      <w:pPr>
        <w:ind w:left="0" w:leftChars="0" w:firstLine="320" w:firstLineChars="0"/>
        <w:jc w:val="center"/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</w:pPr>
    </w:p>
    <w:p>
      <w:pPr>
        <w:ind w:left="0" w:leftChars="0" w:firstLine="360" w:firstLineChars="150"/>
        <w:jc w:val="both"/>
        <w:rPr>
          <w:rFonts w:hint="default" w:ascii="Arial Black" w:hAnsi="Arial Black" w:eastAsia="SimSun" w:cs="Arial Black"/>
          <w:color w:val="0070C0"/>
          <w:sz w:val="24"/>
          <w:szCs w:val="24"/>
        </w:rPr>
      </w:pPr>
      <w:r>
        <w:rPr>
          <w:rFonts w:hint="default" w:ascii="Arial Black" w:hAnsi="Arial Black" w:eastAsia="SimSun" w:cs="Arial Black"/>
          <w:color w:val="0070C0"/>
          <w:sz w:val="24"/>
          <w:szCs w:val="24"/>
        </w:rPr>
        <w:t>Уникальность каждого</w:t>
      </w:r>
    </w:p>
    <w:p>
      <w:pPr>
        <w:ind w:left="0" w:leftChars="0" w:firstLine="1200" w:firstLineChars="500"/>
        <w:jc w:val="both"/>
        <w:rPr>
          <w:rFonts w:hint="default" w:ascii="Arial Black" w:hAnsi="Arial Black" w:eastAsia="SimSun" w:cs="Arial Black"/>
          <w:color w:val="0070C0"/>
          <w:sz w:val="24"/>
          <w:szCs w:val="24"/>
        </w:rPr>
      </w:pPr>
      <w:r>
        <w:rPr>
          <w:rFonts w:hint="default" w:ascii="Arial Black" w:hAnsi="Arial Black" w:eastAsia="SimSun" w:cs="Arial Black"/>
          <w:color w:val="0070C0"/>
          <w:sz w:val="24"/>
          <w:szCs w:val="24"/>
        </w:rPr>
        <w:t>ребенка.</w:t>
      </w:r>
    </w:p>
    <w:p>
      <w:pPr>
        <w:ind w:left="0" w:leftChars="0" w:firstLine="0" w:firstLineChars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Любой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ребёнок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хочет чувствовать </w:t>
      </w:r>
    </w:p>
    <w:p>
      <w:pPr>
        <w:ind w:left="0" w:leftChars="0" w:firstLine="0" w:firstLineChars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 w:eastAsia="SimSun" w:cs="Times New Roman"/>
          <w:sz w:val="24"/>
          <w:szCs w:val="24"/>
        </w:rPr>
        <w:t>ебя значимым, особенным и</w:t>
      </w:r>
    </w:p>
    <w:p>
      <w:pPr>
        <w:ind w:left="0" w:leftChars="0" w:firstLine="0" w:firstLineChars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нужным. Вы можете помочь своему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ребёнку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развить положительные </w:t>
      </w:r>
    </w:p>
    <w:p>
      <w:pPr>
        <w:ind w:left="0" w:leftChars="0" w:firstLine="0" w:firstLineChars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качества и в дальнейшем опираться</w:t>
      </w:r>
    </w:p>
    <w:p>
      <w:pPr>
        <w:ind w:left="0" w:leftChars="0" w:firstLine="0" w:firstLineChars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на них.</w:t>
      </w:r>
    </w:p>
    <w:p>
      <w:pPr>
        <w:ind w:left="0" w:leftChars="0" w:firstLine="0" w:firstLineChars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Когда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ребёнок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чувствует, что достиг</w:t>
      </w:r>
    </w:p>
    <w:p>
      <w:pPr>
        <w:ind w:left="0" w:leftChars="0" w:firstLine="0" w:firstLineChars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чего-то, и вы радуетесь его</w:t>
      </w:r>
    </w:p>
    <w:p>
      <w:pPr>
        <w:ind w:left="0" w:leftChars="0" w:firstLine="0" w:firstLineChars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достижениям, повышается уровень</w:t>
      </w:r>
    </w:p>
    <w:p>
      <w:pPr>
        <w:ind w:left="0" w:leftChars="0" w:firstLine="0" w:firstLineChars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eastAsia="SimSun" w:cs="Times New Roman"/>
          <w:sz w:val="24"/>
          <w:szCs w:val="24"/>
        </w:rPr>
        <w:t>го самооценки. А это, в свою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очередь,</w:t>
      </w:r>
    </w:p>
    <w:p>
      <w:pPr>
        <w:ind w:left="0" w:leftChars="0" w:firstLine="0" w:firstLineChars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заставляет ребенка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з</w:t>
      </w:r>
      <w:r>
        <w:rPr>
          <w:rFonts w:hint="default" w:ascii="Times New Roman" w:hAnsi="Times New Roman" w:eastAsia="SimSun" w:cs="Times New Roman"/>
          <w:sz w:val="24"/>
          <w:szCs w:val="24"/>
        </w:rPr>
        <w:t>аниматься</w:t>
      </w:r>
    </w:p>
    <w:p>
      <w:pPr>
        <w:ind w:left="0" w:leftChars="0" w:firstLine="0" w:firstLineChars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более полезными и важными</w:t>
      </w:r>
    </w:p>
    <w:p>
      <w:pPr>
        <w:ind w:left="0" w:leftChars="0" w:firstLine="0" w:firstLineChars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делами, чем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у</w:t>
      </w:r>
      <w:r>
        <w:rPr>
          <w:rFonts w:hint="default" w:ascii="Times New Roman" w:hAnsi="Times New Roman" w:eastAsia="SimSun" w:cs="Times New Roman"/>
          <w:sz w:val="24"/>
          <w:szCs w:val="24"/>
        </w:rPr>
        <w:t>потребление</w:t>
      </w:r>
    </w:p>
    <w:p>
      <w:pPr>
        <w:ind w:left="0" w:leftChars="0" w:firstLine="0" w:firstLineChars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наркотико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eastAsia="SimSun" w:cs="Times New Roman"/>
          <w:sz w:val="24"/>
          <w:szCs w:val="24"/>
        </w:rPr>
        <w:t>.</w:t>
      </w:r>
    </w:p>
    <w:p>
      <w:pPr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43180</wp:posOffset>
            </wp:positionV>
            <wp:extent cx="1539240" cy="951230"/>
            <wp:effectExtent l="0" t="0" r="3175" b="1270"/>
            <wp:wrapThrough wrapText="bothSides">
              <wp:wrapPolygon>
                <wp:start x="2673" y="0"/>
                <wp:lineTo x="4277" y="6921"/>
                <wp:lineTo x="3475" y="9949"/>
                <wp:lineTo x="3208" y="12545"/>
                <wp:lineTo x="2139" y="17736"/>
                <wp:lineTo x="2139" y="19466"/>
                <wp:lineTo x="2941" y="21196"/>
                <wp:lineTo x="17644" y="21196"/>
                <wp:lineTo x="17911" y="20764"/>
                <wp:lineTo x="20050" y="13842"/>
                <wp:lineTo x="21386" y="10814"/>
                <wp:lineTo x="21119" y="8652"/>
                <wp:lineTo x="17109" y="6921"/>
                <wp:lineTo x="17376" y="4758"/>
                <wp:lineTo x="13366" y="865"/>
                <wp:lineTo x="9356" y="0"/>
                <wp:lineTo x="2673" y="0"/>
              </wp:wrapPolygon>
            </wp:wrapThrough>
            <wp:docPr id="14" name="Изображение 14" descr="263196_551b432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4" descr="263196_551b4320b0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rPr>
          <w:rFonts w:hint="default" w:ascii="Arial Black" w:hAnsi="Arial Black" w:eastAsia="SimSun" w:cs="Arial Black"/>
          <w:b w:val="0"/>
          <w:bCs w:val="0"/>
          <w:color w:val="0070C0"/>
          <w:sz w:val="24"/>
          <w:szCs w:val="24"/>
        </w:rPr>
      </w:pPr>
    </w:p>
    <w:p>
      <w:pPr>
        <w:rPr>
          <w:rFonts w:hint="default" w:ascii="Arial Black" w:hAnsi="Arial Black" w:eastAsia="SimSun" w:cs="Arial Black"/>
          <w:b w:val="0"/>
          <w:bCs w:val="0"/>
          <w:color w:val="0070C0"/>
          <w:sz w:val="24"/>
          <w:szCs w:val="24"/>
        </w:rPr>
      </w:pP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Arial Black" w:hAnsi="Arial Black" w:eastAsia="SimSun" w:cs="Arial Black"/>
          <w:b w:val="0"/>
          <w:bCs w:val="0"/>
          <w:color w:val="0070C0"/>
          <w:sz w:val="24"/>
          <w:szCs w:val="24"/>
        </w:rPr>
        <w:t>Умение подавать пример.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Алкоголь,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табак и медицинские </w:t>
      </w:r>
    </w:p>
    <w:p>
      <w:pPr>
        <w:ind w:left="0" w:leftChars="0" w:firstLine="0" w:firstLineChars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препараты используются многими людьми. Конечно, употребление любого из вышеуказанных веществ законно, но здесь очень важен родительский пример. Родительское пристрастие к алкоголю и декларируемый запрет на него для детей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даёт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повод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обвинить вас в неискренности, в </w:t>
      </w:r>
    </w:p>
    <w:p>
      <w:pPr>
        <w:ind w:left="0" w:leftChars="0" w:firstLine="0" w:firstLineChars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"двойной морали". Помните, что ваше употребление, так называемых, </w:t>
      </w:r>
    </w:p>
    <w:p>
      <w:pPr>
        <w:ind w:left="0" w:leftChars="0" w:firstLine="0" w:firstLineChars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"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разрешённых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" психоактивных </w:t>
      </w:r>
    </w:p>
    <w:p>
      <w:pPr>
        <w:ind w:left="0" w:leftChars="0" w:firstLine="0" w:firstLineChars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веществ открывает дверь детям и для "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запрещённых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". Несовершенные, мы </w:t>
      </w:r>
    </w:p>
    <w:p>
      <w:pPr>
        <w:ind w:left="0" w:leftChars="0" w:firstLine="0" w:firstLineChars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не можем вырастить совершенных</w:t>
      </w:r>
    </w:p>
    <w:p>
      <w:pPr>
        <w:ind w:left="0" w:leftChars="0" w:firstLine="0" w:firstLineChars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детей. Ну не можем, не можем, </w:t>
      </w:r>
    </w:p>
    <w:p>
      <w:pPr>
        <w:ind w:left="0" w:leftChars="0" w:firstLine="0" w:firstLineChars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не бывает этого — и с вами не будет,</w:t>
      </w:r>
    </w:p>
    <w:p>
      <w:pPr>
        <w:ind w:left="0" w:leftChars="0" w:firstLine="0" w:firstLineChars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если вы стремитесь к идеалу в</w:t>
      </w:r>
    </w:p>
    <w:p>
      <w:pPr>
        <w:ind w:left="0" w:leftChars="0" w:firstLine="0" w:firstLineChars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ребёнке</w:t>
      </w:r>
      <w:r>
        <w:rPr>
          <w:rFonts w:hint="default" w:ascii="Times New Roman" w:hAnsi="Times New Roman" w:eastAsia="SimSun" w:cs="Times New Roman"/>
          <w:sz w:val="24"/>
          <w:szCs w:val="24"/>
        </w:rPr>
        <w:t>, а не в себе!</w:t>
      </w:r>
    </w:p>
    <w:p>
      <w:pPr>
        <w:jc w:val="center"/>
        <w:rPr>
          <w:rFonts w:hint="default" w:ascii="Arial Black" w:hAnsi="Arial Black" w:eastAsia="SimSun" w:cs="Arial Black"/>
          <w:color w:val="0070C0"/>
          <w:sz w:val="20"/>
          <w:szCs w:val="20"/>
          <w:lang w:val="ru-RU"/>
        </w:rPr>
      </w:pPr>
    </w:p>
    <w:p>
      <w:pPr>
        <w:ind w:left="0" w:leftChars="0" w:firstLine="0" w:firstLineChars="0"/>
        <w:jc w:val="both"/>
        <w:rPr>
          <w:rFonts w:hint="default" w:ascii="Arial Black" w:hAnsi="Arial Black" w:eastAsia="SimSun" w:cs="Arial Black"/>
          <w:color w:val="0070C0"/>
          <w:sz w:val="20"/>
          <w:szCs w:val="20"/>
          <w:lang w:val="ru-RU"/>
        </w:rPr>
      </w:pPr>
      <w:r>
        <w:rPr>
          <w:rFonts w:hint="default" w:ascii="Arial Black" w:hAnsi="Arial Black" w:eastAsia="SimSun" w:cs="Arial Black"/>
          <w:color w:val="0070C0"/>
          <w:sz w:val="20"/>
          <w:szCs w:val="20"/>
          <w:lang w:val="ru-RU"/>
        </w:rPr>
        <w:t xml:space="preserve">Материал подготовила </w:t>
      </w:r>
    </w:p>
    <w:p>
      <w:pPr>
        <w:ind w:left="0" w:leftChars="0" w:firstLine="0" w:firstLineChars="0"/>
        <w:jc w:val="both"/>
        <w:rPr>
          <w:rFonts w:hint="default"/>
          <w:b/>
          <w:bCs/>
          <w:color w:val="0070C0"/>
          <w:lang w:val="ru-RU"/>
        </w:rPr>
      </w:pPr>
      <w:r>
        <w:rPr>
          <w:rFonts w:hint="default" w:ascii="Arial Black" w:hAnsi="Arial Black" w:eastAsia="SimSun" w:cs="Arial Black"/>
          <w:color w:val="0070C0"/>
          <w:sz w:val="20"/>
          <w:szCs w:val="20"/>
          <w:lang w:val="ru-RU"/>
        </w:rPr>
        <w:t>социальный педагог Корокина Е.Н.</w:t>
      </w:r>
    </w:p>
    <w:p>
      <w:pPr>
        <w:ind w:left="0" w:leftChars="0" w:firstLine="703" w:firstLineChars="350"/>
        <w:rPr>
          <w:rFonts w:hint="default"/>
          <w:b/>
          <w:bCs/>
          <w:color w:val="0070C0"/>
          <w:lang w:val="ru-RU"/>
        </w:rPr>
      </w:pPr>
      <w:r>
        <w:rPr>
          <w:rFonts w:hint="default"/>
          <w:b/>
          <w:bCs/>
          <w:color w:val="0070C0"/>
          <w:lang w:val="ru-RU"/>
        </w:rPr>
        <w:t>ОГКОУ «Вичугская коррекционная школа»</w:t>
      </w:r>
    </w:p>
    <w:p>
      <w:pPr>
        <w:ind w:left="0" w:leftChars="0" w:firstLine="0" w:firstLineChars="0"/>
        <w:jc w:val="center"/>
        <w:rPr>
          <w:rFonts w:hint="default"/>
          <w:lang w:val="ru-RU"/>
        </w:rPr>
      </w:pPr>
    </w:p>
    <w:p>
      <w:pPr>
        <w:ind w:left="0" w:leftChars="0" w:firstLine="0" w:firstLineChars="0"/>
        <w:jc w:val="center"/>
        <w:rPr>
          <w:rFonts w:hint="default"/>
          <w:lang w:val="ru-RU"/>
        </w:rPr>
      </w:pPr>
    </w:p>
    <w:p>
      <w:pPr>
        <w:ind w:left="0" w:leftChars="0" w:firstLine="0" w:firstLineChars="0"/>
        <w:jc w:val="center"/>
        <w:rPr>
          <w:rFonts w:hint="default"/>
          <w:b/>
          <w:bCs/>
          <w:color w:val="0070C0"/>
          <w:sz w:val="28"/>
          <w:szCs w:val="28"/>
          <w:lang w:val="ru-RU"/>
        </w:rPr>
      </w:pPr>
      <w:r>
        <w:rPr>
          <w:rFonts w:hint="default"/>
          <w:b/>
          <w:bCs/>
          <w:color w:val="0070C0"/>
          <w:sz w:val="28"/>
          <w:szCs w:val="28"/>
          <w:lang w:val="ru-RU"/>
        </w:rPr>
        <w:t xml:space="preserve">      Памятка для родителей</w:t>
      </w:r>
    </w:p>
    <w:p>
      <w:pPr>
        <w:ind w:left="0" w:leftChars="0" w:firstLine="0" w:firstLineChars="0"/>
        <w:jc w:val="center"/>
        <w:rPr>
          <w:rFonts w:hint="default"/>
          <w:b/>
          <w:bCs/>
          <w:color w:val="0070C0"/>
          <w:sz w:val="28"/>
          <w:szCs w:val="28"/>
          <w:lang w:val="ru-RU"/>
        </w:rPr>
      </w:pPr>
    </w:p>
    <w:p>
      <w:pPr>
        <w:ind w:left="0" w:leftChars="0" w:firstLine="0" w:firstLineChars="0"/>
        <w:rPr>
          <w:rFonts w:hint="default"/>
          <w:lang w:val="ru-RU"/>
        </w:rPr>
      </w:pPr>
    </w:p>
    <w:p>
      <w:pPr>
        <w:ind w:left="0" w:leftChars="0" w:firstLine="0" w:firstLineChars="0"/>
        <w:rPr>
          <w:rFonts w:hint="default"/>
          <w:lang w:val="ru-RU"/>
        </w:rPr>
      </w:pPr>
    </w:p>
    <w:p>
      <w:pPr>
        <w:ind w:left="0" w:leftChars="0" w:firstLine="0" w:firstLineChars="0"/>
        <w:jc w:val="center"/>
        <w:rPr>
          <w:rFonts w:hint="default" w:ascii="Arial Black" w:hAnsi="Arial Black" w:cs="Arial Black"/>
          <w:color w:val="FF0000"/>
          <w:sz w:val="24"/>
          <w:szCs w:val="24"/>
          <w:lang w:val="ru-RU"/>
        </w:rPr>
      </w:pPr>
      <w:r>
        <w:rPr>
          <w:rFonts w:hint="default" w:ascii="Arial Black" w:hAnsi="Arial Black" w:cs="Arial Black"/>
          <w:color w:val="FF0000"/>
          <w:sz w:val="24"/>
          <w:szCs w:val="24"/>
          <w:lang w:val="ru-RU"/>
        </w:rPr>
        <w:t xml:space="preserve">    ПРАВИЛА, ПОЗВОЛЯЮЩИЕ      ПРЕДОТВРАТИТЬ </w:t>
      </w:r>
      <w:r>
        <w:rPr>
          <w:rFonts w:hint="default" w:ascii="Arial Black" w:hAnsi="Arial Black" w:cs="Arial Black"/>
          <w:color w:val="FF0000"/>
          <w:sz w:val="24"/>
          <w:szCs w:val="24"/>
          <w:lang w:val="ru-RU"/>
        </w:rPr>
        <w:br w:type="textWrapping"/>
      </w:r>
      <w:r>
        <w:rPr>
          <w:rFonts w:hint="default" w:ascii="Arial Black" w:hAnsi="Arial Black" w:cs="Arial Black"/>
          <w:color w:val="FF0000"/>
          <w:sz w:val="24"/>
          <w:szCs w:val="24"/>
          <w:lang w:val="ru-RU"/>
        </w:rPr>
        <w:t xml:space="preserve">    УПОТРЕБЛЕНИЕ ПАВ </w:t>
      </w:r>
    </w:p>
    <w:p>
      <w:pPr>
        <w:ind w:left="0" w:leftChars="0" w:firstLine="320" w:firstLineChars="0"/>
        <w:jc w:val="center"/>
        <w:rPr>
          <w:rFonts w:hint="default" w:ascii="Arial Black" w:hAnsi="Arial Black" w:cs="Arial Black"/>
          <w:color w:val="FF0000"/>
          <w:sz w:val="24"/>
          <w:szCs w:val="24"/>
          <w:lang w:val="ru-RU"/>
        </w:rPr>
      </w:pPr>
      <w:r>
        <w:rPr>
          <w:rFonts w:hint="default" w:ascii="Arial Black" w:hAnsi="Arial Black" w:cs="Arial Black"/>
          <w:color w:val="FF0000"/>
          <w:sz w:val="24"/>
          <w:szCs w:val="24"/>
          <w:lang w:val="ru-RU"/>
        </w:rPr>
        <w:t xml:space="preserve">(ПСИХОАКТИВНЫХ ВЕЩЕСТВ) </w:t>
      </w:r>
      <w:r>
        <w:rPr>
          <w:rFonts w:hint="default" w:ascii="Arial Black" w:hAnsi="Arial Black" w:cs="Arial Black"/>
          <w:color w:val="FF0000"/>
          <w:sz w:val="24"/>
          <w:szCs w:val="24"/>
          <w:lang w:val="ru-RU"/>
        </w:rPr>
        <w:br w:type="textWrapping"/>
      </w:r>
      <w:r>
        <w:rPr>
          <w:rFonts w:hint="default" w:ascii="Arial Black" w:hAnsi="Arial Black" w:cs="Arial Black"/>
          <w:color w:val="FF0000"/>
          <w:sz w:val="24"/>
          <w:szCs w:val="24"/>
          <w:lang w:val="ru-RU"/>
        </w:rPr>
        <w:t xml:space="preserve">    ВАШИМ РЕБЁНКОМ</w:t>
      </w:r>
    </w:p>
    <w:p>
      <w:pPr>
        <w:ind w:left="0" w:leftChars="0" w:firstLine="320" w:firstLineChars="0"/>
        <w:jc w:val="center"/>
        <w:rPr>
          <w:rFonts w:hint="default" w:ascii="Arial Black" w:hAnsi="Arial Black" w:cs="Arial Black"/>
          <w:color w:val="FF0000"/>
          <w:sz w:val="24"/>
          <w:szCs w:val="24"/>
          <w:lang w:val="ru-RU"/>
        </w:rPr>
      </w:pPr>
    </w:p>
    <w:p>
      <w:pPr>
        <w:ind w:left="0" w:leftChars="0" w:firstLine="320" w:firstLineChars="0"/>
        <w:jc w:val="center"/>
        <w:rPr>
          <w:rFonts w:hint="default" w:ascii="Arial Black" w:hAnsi="Arial Black" w:cs="Arial Black"/>
          <w:color w:val="FF0000"/>
          <w:sz w:val="24"/>
          <w:szCs w:val="24"/>
          <w:lang w:val="ru-RU"/>
        </w:rPr>
      </w:pPr>
    </w:p>
    <w:p>
      <w:pPr>
        <w:ind w:left="0" w:leftChars="0" w:firstLine="320" w:firstLineChars="0"/>
        <w:jc w:val="center"/>
        <w:rPr>
          <w:rFonts w:hint="default" w:ascii="Arial Black" w:hAnsi="Arial Black" w:cs="Arial Black"/>
          <w:color w:val="FF0000"/>
          <w:sz w:val="24"/>
          <w:szCs w:val="24"/>
          <w:lang w:val="ru-RU"/>
        </w:rPr>
      </w:pPr>
    </w:p>
    <w:p>
      <w:pPr>
        <w:ind w:left="0" w:leftChars="0" w:firstLine="320" w:firstLineChars="0"/>
        <w:jc w:val="center"/>
        <w:rPr>
          <w:rFonts w:hint="default" w:ascii="Arial Black" w:hAnsi="Arial Black" w:cs="Arial Black"/>
          <w:color w:val="FF0000"/>
          <w:sz w:val="24"/>
          <w:szCs w:val="24"/>
          <w:lang w:val="ru-RU"/>
        </w:rPr>
      </w:pPr>
      <w:r>
        <w:rPr>
          <w:rFonts w:hint="default" w:ascii="Arial Black" w:hAnsi="Arial Black" w:cs="Arial Black"/>
          <w:color w:val="FF0000"/>
          <w:sz w:val="24"/>
          <w:szCs w:val="24"/>
          <w:lang w:val="ru-RU"/>
        </w:rPr>
        <w:drawing>
          <wp:inline distT="0" distB="0" distL="114300" distR="114300">
            <wp:extent cx="2440940" cy="1449705"/>
            <wp:effectExtent l="0" t="0" r="16510" b="17145"/>
            <wp:docPr id="3" name="Изображение 3" descr="73808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738089 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320" w:firstLineChars="0"/>
        <w:jc w:val="center"/>
        <w:rPr>
          <w:rFonts w:hint="default" w:ascii="Arial Black" w:hAnsi="Arial Black" w:cs="Arial Black"/>
          <w:color w:val="FF0000"/>
          <w:sz w:val="24"/>
          <w:szCs w:val="24"/>
          <w:lang w:val="ru-RU"/>
        </w:rPr>
      </w:pPr>
    </w:p>
    <w:p>
      <w:pPr>
        <w:ind w:left="0" w:leftChars="0" w:firstLine="320" w:firstLineChars="0"/>
        <w:jc w:val="center"/>
        <w:rPr>
          <w:rFonts w:hint="default" w:ascii="Arial Black" w:hAnsi="Arial Black" w:cs="Arial Black"/>
          <w:color w:val="FF0000"/>
          <w:sz w:val="24"/>
          <w:szCs w:val="24"/>
          <w:lang w:val="ru-RU"/>
        </w:rPr>
      </w:pPr>
    </w:p>
    <w:p>
      <w:pPr>
        <w:ind w:left="0" w:leftChars="0" w:firstLine="320" w:firstLineChars="0"/>
        <w:jc w:val="center"/>
        <w:rPr>
          <w:rFonts w:hint="default" w:ascii="Arial Black" w:hAnsi="Arial Black" w:cs="Arial Black"/>
          <w:color w:val="FF0000"/>
          <w:sz w:val="24"/>
          <w:szCs w:val="24"/>
          <w:lang w:val="ru-RU"/>
        </w:rPr>
      </w:pPr>
    </w:p>
    <w:p>
      <w:pPr>
        <w:ind w:left="0" w:leftChars="0" w:firstLine="320" w:firstLineChars="0"/>
        <w:jc w:val="center"/>
        <w:rPr>
          <w:rFonts w:hint="default" w:ascii="Arial Black" w:hAnsi="Arial Black" w:cs="Arial Black"/>
          <w:color w:val="FF0000"/>
          <w:sz w:val="24"/>
          <w:szCs w:val="24"/>
          <w:lang w:val="ru-RU"/>
        </w:rPr>
      </w:pPr>
    </w:p>
    <w:p>
      <w:pPr>
        <w:ind w:left="0" w:leftChars="0" w:firstLine="320" w:firstLineChars="0"/>
        <w:jc w:val="center"/>
        <w:rPr>
          <w:rFonts w:hint="default" w:ascii="Arial Black" w:hAnsi="Arial Black" w:cs="Arial Black"/>
          <w:color w:val="FF0000"/>
          <w:sz w:val="24"/>
          <w:szCs w:val="24"/>
          <w:lang w:val="ru-RU"/>
        </w:rPr>
      </w:pPr>
    </w:p>
    <w:p>
      <w:pPr>
        <w:ind w:left="0" w:leftChars="0" w:firstLine="0" w:firstLineChars="0"/>
        <w:jc w:val="both"/>
        <w:rPr>
          <w:rFonts w:hint="default" w:ascii="Arial Black" w:hAnsi="Arial Black" w:cs="Arial Black"/>
          <w:color w:val="FF0000"/>
          <w:sz w:val="24"/>
          <w:szCs w:val="24"/>
          <w:lang w:val="ru-RU"/>
        </w:rPr>
      </w:pPr>
    </w:p>
    <w:p>
      <w:pPr>
        <w:ind w:left="0" w:leftChars="0" w:firstLine="320" w:firstLineChars="0"/>
        <w:jc w:val="center"/>
        <w:rPr>
          <w:rFonts w:hint="default" w:ascii="Arial Black" w:hAnsi="Arial Black" w:cs="Arial Black"/>
          <w:color w:val="FF0000"/>
          <w:sz w:val="24"/>
          <w:szCs w:val="24"/>
          <w:lang w:val="ru-RU"/>
        </w:rPr>
      </w:pPr>
    </w:p>
    <w:p>
      <w:pPr>
        <w:ind w:left="0" w:leftChars="0" w:firstLine="320" w:firstLineChars="0"/>
        <w:jc w:val="center"/>
        <w:rPr>
          <w:rFonts w:hint="default" w:ascii="Arial Black" w:hAnsi="Arial Black" w:cs="Arial Black"/>
          <w:color w:val="0070C0"/>
          <w:sz w:val="24"/>
          <w:szCs w:val="24"/>
          <w:lang w:val="ru-RU"/>
        </w:rPr>
      </w:pPr>
      <w:r>
        <w:rPr>
          <w:rFonts w:hint="default" w:ascii="Arial Black" w:hAnsi="Arial Black" w:cs="Arial Black"/>
          <w:color w:val="0070C0"/>
          <w:sz w:val="24"/>
          <w:szCs w:val="24"/>
          <w:lang w:val="ru-RU"/>
        </w:rPr>
        <w:t>2023 г.</w:t>
      </w:r>
    </w:p>
    <w:p>
      <w:pPr>
        <w:ind w:left="0" w:leftChars="0" w:firstLine="0" w:firstLineChars="0"/>
        <w:jc w:val="both"/>
        <w:rPr>
          <w:rFonts w:hint="default" w:ascii="Arial Black" w:hAnsi="Arial Black" w:eastAsia="SimSun" w:cs="Arial Black"/>
          <w:color w:val="0070C0"/>
          <w:sz w:val="24"/>
          <w:szCs w:val="24"/>
        </w:rPr>
      </w:pPr>
      <w:r>
        <w:rPr>
          <w:rFonts w:hint="default" w:ascii="Arial Black" w:hAnsi="Arial Black" w:cs="Arial Black"/>
          <w:color w:val="00B050"/>
          <w:sz w:val="24"/>
          <w:szCs w:val="24"/>
          <w:lang w:val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-350520</wp:posOffset>
            </wp:positionH>
            <wp:positionV relativeFrom="paragraph">
              <wp:posOffset>-347345</wp:posOffset>
            </wp:positionV>
            <wp:extent cx="10742295" cy="7538720"/>
            <wp:effectExtent l="0" t="0" r="1905" b="5080"/>
            <wp:wrapNone/>
            <wp:docPr id="15" name="Изображение 15" descr="1639534970_3-www-funnyart-club-p-foni-dlya-bukletov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1639534970_3-www-funnyart-club-p-foni-dlya-bukletov-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42295" cy="753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 Black" w:hAnsi="Arial Black" w:eastAsia="SimSun" w:cs="Arial Black"/>
          <w:color w:val="0070C0"/>
          <w:sz w:val="24"/>
          <w:szCs w:val="24"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606425</wp:posOffset>
            </wp:positionH>
            <wp:positionV relativeFrom="paragraph">
              <wp:posOffset>-168275</wp:posOffset>
            </wp:positionV>
            <wp:extent cx="1024890" cy="598170"/>
            <wp:effectExtent l="0" t="0" r="0" b="12065"/>
            <wp:wrapNone/>
            <wp:docPr id="9" name="Изображение 9" descr="iakimenkova-00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iakimenkova-002 (1)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0" w:leftChars="0" w:firstLine="0" w:firstLineChars="0"/>
        <w:jc w:val="both"/>
        <w:rPr>
          <w:rFonts w:hint="default" w:ascii="Arial Black" w:hAnsi="Arial Black" w:eastAsia="SimSun" w:cs="Arial Black"/>
          <w:color w:val="0070C0"/>
          <w:sz w:val="24"/>
          <w:szCs w:val="24"/>
        </w:rPr>
      </w:pPr>
    </w:p>
    <w:p>
      <w:pPr>
        <w:ind w:left="0" w:leftChars="0" w:firstLine="0" w:firstLineChars="0"/>
        <w:jc w:val="both"/>
        <w:rPr>
          <w:rFonts w:hint="default" w:ascii="Arial Black" w:hAnsi="Arial Black" w:eastAsia="SimSun" w:cs="Arial Black"/>
          <w:color w:val="0070C0"/>
          <w:sz w:val="24"/>
          <w:szCs w:val="24"/>
          <w:lang w:val="ru-RU"/>
        </w:rPr>
      </w:pPr>
      <w:r>
        <w:rPr>
          <w:rFonts w:hint="default" w:ascii="Arial Black" w:hAnsi="Arial Black" w:eastAsia="SimSun" w:cs="Arial Black"/>
          <w:color w:val="0070C0"/>
          <w:sz w:val="24"/>
          <w:szCs w:val="24"/>
        </w:rPr>
        <w:t xml:space="preserve">Общение друг с другом.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Общение - основная человеческая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потребность, особенно для родителей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и детей. Отсутствие общения с вами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заставляет его обращаться к другим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людям, которые могли бы с ним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поговорить. Но кто они и что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посоветуют Вашему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ребёнку</w:t>
      </w:r>
      <w:r>
        <w:rPr>
          <w:rFonts w:hint="default" w:ascii="Times New Roman" w:hAnsi="Times New Roman" w:eastAsia="SimSun" w:cs="Times New Roman"/>
          <w:sz w:val="24"/>
          <w:szCs w:val="24"/>
        </w:rPr>
        <w:t>?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Помните об этом, старайтесь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быть инициатором откровенного,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открытого общения со своим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ребёнком.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70485</wp:posOffset>
            </wp:positionV>
            <wp:extent cx="678180" cy="627380"/>
            <wp:effectExtent l="0" t="0" r="7620" b="1270"/>
            <wp:wrapNone/>
            <wp:docPr id="8" name="Изображение 8" descr="9-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9-38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color w:val="0070C0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hint="default" w:ascii="Arial Black" w:hAnsi="Arial Black" w:eastAsia="SimSun" w:cs="Arial Black"/>
          <w:b/>
          <w:bCs/>
          <w:color w:val="0070C0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hint="default" w:ascii="Arial Black" w:hAnsi="Arial Black" w:eastAsia="SimSun" w:cs="Arial Black"/>
          <w:b/>
          <w:bCs/>
          <w:color w:val="0070C0"/>
          <w:sz w:val="24"/>
          <w:szCs w:val="24"/>
        </w:rPr>
      </w:pPr>
      <w:r>
        <w:rPr>
          <w:rFonts w:hint="default" w:ascii="Arial Black" w:hAnsi="Arial Black" w:eastAsia="SimSun" w:cs="Arial Black"/>
          <w:b/>
          <w:bCs/>
          <w:color w:val="0070C0"/>
          <w:sz w:val="24"/>
          <w:szCs w:val="24"/>
        </w:rPr>
        <w:t xml:space="preserve">Выслушивание друг друга.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Умение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слушать означает: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• быть внимательным к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ребёнку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;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• выслушивать его точку зрения;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• уделять внимание взглядам и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чувствам ребенка, не споря с ним.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Не надо настаивать, чтобы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ребёнок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выслушивал и принимал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ваши представления о чем-либо.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Важно знать, чем именно занят ваш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ребёнок</w:t>
      </w:r>
      <w:r>
        <w:rPr>
          <w:rFonts w:hint="default" w:ascii="Times New Roman" w:hAnsi="Times New Roman" w:eastAsia="SimSun" w:cs="Times New Roman"/>
          <w:sz w:val="24"/>
          <w:szCs w:val="24"/>
        </w:rPr>
        <w:t>. Иногда внешнее отсутствие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каких-либо нежелательных действий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скрывает за собой вредное занятие.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Следите за тем, каким тоном вы 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отвечаете на вопросы ребенка. 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Поощряя ребенка, поддерживайте 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разговор, демонстрируйте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eastAsia="SimSun" w:cs="Times New Roman"/>
          <w:sz w:val="24"/>
          <w:szCs w:val="24"/>
        </w:rPr>
        <w:t>ашу заинтересованность в том, что он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вам рассказывает. Например, спросите: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"А что было дальше?" или "Расскажи мне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об этом..." или «Что ты об этом думаешь?»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976630</wp:posOffset>
            </wp:positionH>
            <wp:positionV relativeFrom="paragraph">
              <wp:posOffset>132715</wp:posOffset>
            </wp:positionV>
            <wp:extent cx="815975" cy="711835"/>
            <wp:effectExtent l="0" t="0" r="3175" b="12065"/>
            <wp:wrapNone/>
            <wp:docPr id="10" name="Изображение 10" descr="upl_1601044026_15005_u16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upl_1601044026_15005_u16qa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hint="default" w:ascii="Arial Black" w:hAnsi="Arial Black" w:eastAsia="SimSun" w:cs="Arial Black"/>
          <w:color w:val="0070C0"/>
          <w:sz w:val="24"/>
          <w:szCs w:val="24"/>
        </w:rPr>
      </w:pPr>
    </w:p>
    <w:p>
      <w:pPr>
        <w:numPr>
          <w:ilvl w:val="0"/>
          <w:numId w:val="0"/>
        </w:numPr>
        <w:jc w:val="center"/>
        <w:rPr>
          <w:rFonts w:hint="default" w:ascii="Arial Black" w:hAnsi="Arial Black" w:eastAsia="SimSun" w:cs="Arial Black"/>
          <w:color w:val="0070C0"/>
          <w:sz w:val="24"/>
          <w:szCs w:val="24"/>
        </w:rPr>
      </w:pPr>
      <w:r>
        <w:rPr>
          <w:rFonts w:hint="default" w:ascii="Arial Black" w:hAnsi="Arial Black" w:eastAsia="SimSun" w:cs="Arial Black"/>
          <w:color w:val="0070C0"/>
          <w:sz w:val="24"/>
          <w:szCs w:val="24"/>
        </w:rPr>
        <w:t>Умение ставить себя на место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Arial Black" w:hAnsi="Arial Black" w:eastAsia="SimSun" w:cs="Arial Black"/>
          <w:color w:val="0070C0"/>
          <w:sz w:val="24"/>
          <w:szCs w:val="24"/>
        </w:rPr>
        <w:t>ребенка.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Подростку часто кажется, что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его проблемы никто и никогда не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переживал. Было бы неплохо показать,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что вы осознаете, насколько ему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сложно. Договоритесь, что он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может обратиться к вам в любой момент,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когда ему это действительно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необходимо. Главное, чтобы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ребёнок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чувствовал, что вам всегда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интересно, что с ним происходит.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Если Вам удастся стать своему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ребёнку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другом, вы будете самым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822960</wp:posOffset>
            </wp:positionH>
            <wp:positionV relativeFrom="paragraph">
              <wp:posOffset>184150</wp:posOffset>
            </wp:positionV>
            <wp:extent cx="1052830" cy="908050"/>
            <wp:effectExtent l="0" t="0" r="13970" b="6350"/>
            <wp:wrapNone/>
            <wp:docPr id="16" name="Изображение 16" descr="php8nuJXv_Semejnye-cennosti_html_375d7d1190106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16" descr="php8nuJXv_Semejnye-cennosti_html_375d7d1190106c2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SimSun" w:cs="Times New Roman"/>
          <w:sz w:val="24"/>
          <w:szCs w:val="24"/>
        </w:rPr>
        <w:t>счастливым родителем!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hint="default" w:ascii="Arial Black" w:hAnsi="Arial Black" w:eastAsia="SimSun" w:cs="Arial Black"/>
          <w:color w:val="0070C0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hint="default" w:ascii="Arial Black" w:hAnsi="Arial Black" w:eastAsia="SimSun" w:cs="Arial Black"/>
          <w:color w:val="0070C0"/>
          <w:sz w:val="24"/>
          <w:szCs w:val="24"/>
        </w:rPr>
      </w:pPr>
    </w:p>
    <w:p>
      <w:pPr>
        <w:numPr>
          <w:ilvl w:val="0"/>
          <w:numId w:val="0"/>
        </w:numPr>
        <w:ind w:firstLine="840" w:firstLineChars="350"/>
        <w:jc w:val="both"/>
        <w:rPr>
          <w:rFonts w:hint="default" w:ascii="Arial Black" w:hAnsi="Arial Black" w:eastAsia="SimSun" w:cs="Arial Black"/>
          <w:color w:val="0070C0"/>
          <w:sz w:val="24"/>
          <w:szCs w:val="24"/>
        </w:rPr>
      </w:pPr>
      <w:r>
        <w:rPr>
          <w:rFonts w:hint="default" w:ascii="Arial Black" w:hAnsi="Arial Black" w:eastAsia="SimSun" w:cs="Arial Black"/>
          <w:color w:val="0070C0"/>
          <w:sz w:val="24"/>
          <w:szCs w:val="24"/>
        </w:rPr>
        <w:t xml:space="preserve">Совместный досуг.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Очень важно, когда родители умеют </w:t>
      </w:r>
    </w:p>
    <w:p>
      <w:pPr>
        <w:numPr>
          <w:ilvl w:val="0"/>
          <w:numId w:val="0"/>
        </w:numPr>
        <w:ind w:firstLine="600" w:firstLineChars="2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вместе заниматься спортом, </w:t>
      </w:r>
    </w:p>
    <w:p>
      <w:pPr>
        <w:numPr>
          <w:ilvl w:val="0"/>
          <w:numId w:val="0"/>
        </w:numPr>
        <w:ind w:firstLine="600" w:firstLineChars="2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музыкой, рисованием или иным </w:t>
      </w:r>
    </w:p>
    <w:p>
      <w:pPr>
        <w:numPr>
          <w:ilvl w:val="0"/>
          <w:numId w:val="0"/>
        </w:numPr>
        <w:ind w:firstLine="600" w:firstLineChars="2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способом устраивать с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ребёнком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firstLine="600" w:firstLineChars="2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совместный досуг или вашу </w:t>
      </w:r>
    </w:p>
    <w:p>
      <w:pPr>
        <w:numPr>
          <w:ilvl w:val="0"/>
          <w:numId w:val="0"/>
        </w:numPr>
        <w:ind w:firstLine="600" w:firstLineChars="2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совместную деятельность. Это </w:t>
      </w:r>
    </w:p>
    <w:p>
      <w:pPr>
        <w:numPr>
          <w:ilvl w:val="0"/>
          <w:numId w:val="0"/>
        </w:numPr>
        <w:ind w:firstLine="600" w:firstLineChars="2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необязательно должно быть нечто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       </w:t>
      </w:r>
      <w:r>
        <w:rPr>
          <w:rFonts w:hint="default" w:ascii="Times New Roman" w:hAnsi="Times New Roman" w:eastAsia="SimSun" w:cs="Times New Roman"/>
          <w:sz w:val="24"/>
          <w:szCs w:val="24"/>
        </w:rPr>
        <w:t>особенное. Пусть это будет поход в кино,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      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на стадион, на рыбалку, за грибами или </w:t>
      </w:r>
    </w:p>
    <w:p>
      <w:pPr>
        <w:numPr>
          <w:ilvl w:val="0"/>
          <w:numId w:val="0"/>
        </w:numPr>
        <w:ind w:firstLine="600" w:firstLineChars="2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просто совместный просмотр </w:t>
      </w:r>
    </w:p>
    <w:p>
      <w:pPr>
        <w:numPr>
          <w:ilvl w:val="0"/>
          <w:numId w:val="0"/>
        </w:numPr>
        <w:ind w:firstLine="600" w:firstLineChars="2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телевизионных передач. Поддерживая </w:t>
      </w:r>
    </w:p>
    <w:p>
      <w:pPr>
        <w:numPr>
          <w:ilvl w:val="0"/>
          <w:numId w:val="0"/>
        </w:numPr>
        <w:ind w:firstLine="600" w:firstLineChars="2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его увлечения, вы делаете очень важный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      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шаг в предупреждении от 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их употребления.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42545</wp:posOffset>
            </wp:positionV>
            <wp:extent cx="1268095" cy="1166495"/>
            <wp:effectExtent l="0" t="0" r="8255" b="0"/>
            <wp:wrapNone/>
            <wp:docPr id="11" name="Изображение 11" descr="star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 descr="starsh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Arial Black" w:hAnsi="Arial Black" w:eastAsia="SimSun" w:cs="Arial Black"/>
          <w:color w:val="0070C0"/>
          <w:sz w:val="24"/>
          <w:szCs w:val="24"/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Arial Black" w:hAnsi="Arial Black" w:eastAsia="SimSun" w:cs="Arial Black"/>
          <w:color w:val="0070C0"/>
          <w:sz w:val="24"/>
          <w:szCs w:val="24"/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Arial Black" w:hAnsi="Arial Black" w:eastAsia="SimSun" w:cs="Arial Black"/>
          <w:color w:val="0070C0"/>
          <w:sz w:val="24"/>
          <w:szCs w:val="24"/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Arial Black" w:hAnsi="Arial Black" w:eastAsia="SimSun" w:cs="Arial Black"/>
          <w:color w:val="0070C0"/>
          <w:sz w:val="24"/>
          <w:szCs w:val="24"/>
        </w:rPr>
      </w:pPr>
      <w:r>
        <w:rPr>
          <w:rFonts w:hint="default" w:ascii="Arial Black" w:hAnsi="Arial Black" w:eastAsia="SimSun" w:cs="Arial Black"/>
          <w:color w:val="0070C0"/>
          <w:sz w:val="24"/>
          <w:szCs w:val="24"/>
        </w:rPr>
        <w:t xml:space="preserve">Дружба с друзьями ребенка. 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Очень часто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ребёнок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впервые пробует 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ПАВ в кругу друзей. Порой друзья 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оказывают огромное влияние на 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поступки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вашего ребенка. 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Он может испытывать 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очень сильное давление со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стороны друзей и поддаваться </w:t>
      </w:r>
    </w:p>
    <w:p>
      <w:pPr>
        <w:numPr>
          <w:ilvl w:val="0"/>
          <w:numId w:val="0"/>
        </w:numPr>
        <w:ind w:left="240" w:leftChars="120" w:firstLine="360" w:firstLineChars="1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чувству единения с толпой. </w:t>
      </w:r>
    </w:p>
    <w:p>
      <w:pPr>
        <w:numPr>
          <w:ilvl w:val="0"/>
          <w:numId w:val="0"/>
        </w:numPr>
        <w:ind w:left="240" w:leftChars="120" w:firstLine="360" w:firstLineChars="1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Именно от окружения во многом </w:t>
      </w:r>
    </w:p>
    <w:p>
      <w:pPr>
        <w:numPr>
          <w:ilvl w:val="0"/>
          <w:numId w:val="0"/>
        </w:numPr>
        <w:ind w:left="240" w:leftChars="120" w:firstLine="360" w:firstLineChars="1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зависит поведение детей, их </w:t>
      </w:r>
    </w:p>
    <w:p>
      <w:pPr>
        <w:numPr>
          <w:ilvl w:val="0"/>
          <w:numId w:val="0"/>
        </w:numPr>
        <w:ind w:left="240" w:leftChars="120" w:firstLine="360" w:firstLineChars="1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отношение к старшим, к </w:t>
      </w:r>
    </w:p>
    <w:p>
      <w:pPr>
        <w:numPr>
          <w:ilvl w:val="0"/>
          <w:numId w:val="0"/>
        </w:numPr>
        <w:ind w:left="240" w:leftChars="120" w:firstLine="360" w:firstLineChars="1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своим обязанностям, к школе и так</w:t>
      </w:r>
    </w:p>
    <w:p>
      <w:pPr>
        <w:numPr>
          <w:ilvl w:val="0"/>
          <w:numId w:val="0"/>
        </w:numPr>
        <w:ind w:left="240" w:leftChars="120" w:firstLine="360" w:firstLineChars="150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далее. Кроме того: в это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м </w:t>
      </w:r>
    </w:p>
    <w:p>
      <w:pPr>
        <w:ind w:left="0" w:leftChars="0" w:firstLine="320" w:firstLineChars="0"/>
        <w:jc w:val="center"/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</w:pPr>
    </w:p>
    <w:p>
      <w:pPr>
        <w:ind w:left="0" w:leftChars="0" w:firstLine="320" w:firstLineChars="0"/>
        <w:jc w:val="center"/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</w:pPr>
    </w:p>
    <w:p>
      <w:pPr>
        <w:ind w:left="0" w:leftChars="0" w:firstLine="320" w:firstLineChars="0"/>
        <w:jc w:val="center"/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</w:pPr>
    </w:p>
    <w:p>
      <w:pPr>
        <w:ind w:left="0" w:leftChars="0" w:firstLine="320" w:firstLineChars="0"/>
        <w:jc w:val="center"/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</w:pPr>
    </w:p>
    <w:p>
      <w:pPr>
        <w:ind w:left="0" w:leftChars="0" w:firstLine="320" w:firstLineChars="0"/>
        <w:jc w:val="center"/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</w:pPr>
    </w:p>
    <w:p>
      <w:pPr>
        <w:ind w:left="0" w:leftChars="0" w:firstLine="320" w:firstLineChars="0"/>
        <w:jc w:val="center"/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</w:pPr>
    </w:p>
    <w:p>
      <w:pPr>
        <w:ind w:left="0" w:leftChars="0" w:firstLine="320" w:firstLineChars="0"/>
        <w:jc w:val="center"/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</w:pPr>
    </w:p>
    <w:p>
      <w:pPr>
        <w:ind w:left="0" w:leftChars="0" w:firstLine="320" w:firstLineChars="0"/>
        <w:jc w:val="center"/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</w:pPr>
    </w:p>
    <w:p>
      <w:pPr>
        <w:ind w:left="0" w:leftChars="0" w:firstLine="320" w:firstLineChars="0"/>
        <w:jc w:val="center"/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</w:pPr>
    </w:p>
    <w:p>
      <w:pPr>
        <w:ind w:left="0" w:leftChars="0" w:firstLine="320" w:firstLineChars="0"/>
        <w:jc w:val="center"/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</w:pPr>
    </w:p>
    <w:p>
      <w:pPr>
        <w:ind w:left="0" w:leftChars="0" w:firstLine="320" w:firstLineChars="0"/>
        <w:jc w:val="center"/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</w:pPr>
    </w:p>
    <w:p>
      <w:pPr>
        <w:ind w:left="0" w:leftChars="0" w:firstLine="320" w:firstLineChars="0"/>
        <w:jc w:val="center"/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</w:pPr>
    </w:p>
    <w:p>
      <w:pPr>
        <w:ind w:left="0" w:leftChars="0" w:firstLine="320" w:firstLineChars="0"/>
        <w:jc w:val="center"/>
        <w:rPr>
          <w:rFonts w:hint="default" w:ascii="Arial Black" w:hAnsi="Arial Black" w:cs="Arial Black"/>
          <w:color w:val="FF0000"/>
          <w:sz w:val="24"/>
          <w:szCs w:val="24"/>
          <w:lang w:val="ru-RU"/>
        </w:rPr>
      </w:pPr>
    </w:p>
    <w:p>
      <w:pPr>
        <w:ind w:left="0" w:leftChars="0" w:firstLine="0" w:firstLineChars="0"/>
        <w:jc w:val="both"/>
        <w:rPr>
          <w:rFonts w:hint="default" w:ascii="Arial Black" w:hAnsi="Arial Black" w:cs="Arial Black"/>
          <w:color w:val="FF0000"/>
          <w:sz w:val="24"/>
          <w:szCs w:val="24"/>
          <w:lang w:val="ru-RU"/>
        </w:rPr>
      </w:pPr>
    </w:p>
    <w:sectPr>
      <w:pgSz w:w="16838" w:h="11906" w:orient="landscape"/>
      <w:pgMar w:top="567" w:right="567" w:bottom="567" w:left="567" w:header="720" w:footer="720" w:gutter="0"/>
      <w:cols w:space="427" w:num="3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00"/>
      </w:pPr>
      <w:r>
        <w:separator/>
      </w:r>
    </w:p>
  </w:endnote>
  <w:endnote w:type="continuationSeparator" w:id="1">
    <w:p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  <w:ind w:firstLine="400"/>
      </w:pPr>
      <w:r>
        <w:separator/>
      </w:r>
    </w:p>
  </w:footnote>
  <w:footnote w:type="continuationSeparator" w:id="1">
    <w:p>
      <w:pPr>
        <w:spacing w:line="276" w:lineRule="auto"/>
        <w:ind w:firstLine="4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82D06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7F63F79"/>
    <w:rsid w:val="4E393D72"/>
    <w:rsid w:val="6F6D4496"/>
    <w:rsid w:val="7688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  <w:ind w:firstLine="400" w:firstLine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76" w:lineRule="auto"/>
      <w:ind w:firstLine="400" w:firstLineChars="20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2023-06-01T07:38:00Z</dcterms:created>
  <dc:creator>Пользователь</dc:creator>
  <cp:lastModifiedBy>Пользователь</cp:lastModifiedBy>
  <dcterms:modified xsi:type="dcterms:W3CDTF">2023-06-02T09:33:44Z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6A9F452D952B4308BA580CD82F525C81</vt:lpwstr>
  </property>
</Properties>
</file>