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8FAADC" w:themeColor="accent5" w:themeTint="99">
    <v:background id="_x0000_s1025">
      <v:fill type="gradient" on="t" color2="#FFFF00" angle="-90" focus="-50%" focussize="0f,0f" focusposition="0f,0f"/>
    </v:background>
  </w:background>
  <w:body>
    <w:p>
      <w:pPr>
        <w:keepNext w:val="0"/>
        <w:keepLines w:val="0"/>
        <w:widowControl/>
        <w:suppressLineNumbers w:val="0"/>
        <w:jc w:val="center"/>
        <w:rPr>
          <w:color w:val="FF0000"/>
          <w:sz w:val="32"/>
          <w:szCs w:val="32"/>
        </w:rPr>
      </w:pPr>
      <w:r>
        <w:rPr>
          <w:rFonts w:hint="default" w:ascii="Times New Roman" w:hAnsi="Times New Roman" w:eastAsia="SimSun" w:cs="Times New Roman"/>
          <w:b/>
          <w:bCs/>
          <w:color w:val="FF0000"/>
          <w:kern w:val="0"/>
          <w:sz w:val="24"/>
          <w:szCs w:val="24"/>
          <w:u w:val="single"/>
          <w:lang w:val="en-US" w:eastAsia="zh-CN" w:bidi="a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2197735</wp:posOffset>
            </wp:positionH>
            <wp:positionV relativeFrom="paragraph">
              <wp:posOffset>450850</wp:posOffset>
            </wp:positionV>
            <wp:extent cx="883920" cy="883920"/>
            <wp:effectExtent l="0" t="0" r="0" b="0"/>
            <wp:wrapThrough wrapText="bothSides">
              <wp:wrapPolygon>
                <wp:start x="1397" y="4655"/>
                <wp:lineTo x="1397" y="6052"/>
                <wp:lineTo x="5586" y="12103"/>
                <wp:lineTo x="1397" y="16293"/>
                <wp:lineTo x="1397" y="17690"/>
                <wp:lineTo x="20017" y="17690"/>
                <wp:lineTo x="20483" y="16759"/>
                <wp:lineTo x="15828" y="12103"/>
                <wp:lineTo x="19552" y="5586"/>
                <wp:lineTo x="17690" y="4655"/>
                <wp:lineTo x="3724" y="4655"/>
                <wp:lineTo x="1397" y="4655"/>
              </wp:wrapPolygon>
            </wp:wrapThrough>
            <wp:docPr id="16" name="Изображение 16" descr="лес-зажигает-векторную-иконку-деревьев-катастроф-леса-пожара-плоский-157994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 16" descr="лес-зажигает-векторную-иконку-деревьев-катастроф-леса-пожара-плоский-157994492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SimSun" w:cs="Times New Roman"/>
          <w:b/>
          <w:bCs/>
          <w:color w:val="FF0000"/>
          <w:kern w:val="0"/>
          <w:sz w:val="32"/>
          <w:szCs w:val="32"/>
          <w:lang w:val="en-US" w:eastAsia="zh-CN" w:bidi="ar"/>
        </w:rPr>
        <w:t>Основные аргументы против выжигания сухой травы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FF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FF0000"/>
          <w:kern w:val="0"/>
          <w:sz w:val="32"/>
          <w:szCs w:val="32"/>
          <w:u w:val="single"/>
          <w:lang w:val="en-US" w:eastAsia="zh-CN" w:bidi="ar"/>
        </w:rPr>
        <w:t>Вред, наносимый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color w:val="FF0000"/>
          <w:sz w:val="32"/>
          <w:szCs w:val="32"/>
          <w:u w:val="single"/>
        </w:rPr>
      </w:pPr>
      <w:r>
        <w:rPr>
          <w:rFonts w:hint="default" w:ascii="Times New Roman" w:hAnsi="Times New Roman" w:eastAsia="SimSun" w:cs="Times New Roman"/>
          <w:b/>
          <w:bCs/>
          <w:color w:val="FF0000"/>
          <w:kern w:val="0"/>
          <w:sz w:val="32"/>
          <w:szCs w:val="32"/>
          <w:u w:val="single"/>
          <w:lang w:val="ru-RU" w:eastAsia="zh-CN" w:bidi="ar"/>
        </w:rPr>
        <w:t>поджогами травы</w:t>
      </w:r>
      <w:r>
        <w:rPr>
          <w:rFonts w:hint="default" w:ascii="Times New Roman" w:hAnsi="Times New Roman" w:eastAsia="SimSun" w:cs="Times New Roman"/>
          <w:b/>
          <w:bCs/>
          <w:color w:val="FF0000"/>
          <w:kern w:val="0"/>
          <w:sz w:val="32"/>
          <w:szCs w:val="32"/>
          <w:u w:val="singl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Поджог травы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служ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т одним из главных источников пожаров в лесах. </w:t>
      </w:r>
    </w:p>
    <w:p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При сильном травяном пожаре гибнут многие животные, живущие в сухой траве или на поверхности почвы - кто-то сгорает, кто-то задыхается в дыму.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Особенно опасны весенние палы в местах обитания редких и находящихся под угрозой исчезновения видов птиц, гнездящихся на земле или на низких кустарниках. </w:t>
      </w:r>
    </w:p>
    <w:p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Многие виды растений также с трудом переживают травяные пожары – особенно те, чьи почки находятся на самой поверхности почвы или чьи семена наиболее чувствительны к нагреванию. </w:t>
      </w:r>
    </w:p>
    <w:p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FF0000"/>
          <w:kern w:val="0"/>
          <w:sz w:val="24"/>
          <w:szCs w:val="24"/>
          <w:u w:val="single"/>
          <w:lang w:val="en-US" w:eastAsia="zh-CN" w:bidi="a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740410</wp:posOffset>
            </wp:positionV>
            <wp:extent cx="1207135" cy="716280"/>
            <wp:effectExtent l="0" t="0" r="12065" b="46355"/>
            <wp:wrapThrough wrapText="bothSides">
              <wp:wrapPolygon>
                <wp:start x="6817" y="5170"/>
                <wp:lineTo x="0" y="8043"/>
                <wp:lineTo x="0" y="21255"/>
                <wp:lineTo x="21134" y="21255"/>
                <wp:lineTo x="21134" y="6319"/>
                <wp:lineTo x="9204" y="5170"/>
                <wp:lineTo x="6817" y="5170"/>
              </wp:wrapPolygon>
            </wp:wrapThrough>
            <wp:docPr id="15" name="Изображение 15" descr="istockphoto-519251775-612x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 descr="istockphoto-519251775-612x612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DFEBBD">
                            <a:alpha val="100000"/>
                          </a:srgbClr>
                        </a:clrFrom>
                        <a:clrTo>
                          <a:srgbClr val="DFEBBD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Пожары усугубляют так называемый "парниковый эффект", приводящий к неблагоприятным изменениям и более резким колебаниям климата нашей планеты.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both"/>
        <w:rPr>
          <w:rFonts w:hint="default" w:ascii="Times New Roman" w:hAnsi="Times New Roman" w:eastAsia="SimSun" w:cs="Times New Roman"/>
          <w:b/>
          <w:bCs/>
          <w:color w:val="FF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FF0000"/>
          <w:kern w:val="0"/>
          <w:sz w:val="32"/>
          <w:szCs w:val="32"/>
          <w:u w:val="single"/>
          <w:lang w:val="en-US" w:eastAsia="zh-CN" w:bidi="ar"/>
        </w:rPr>
        <w:t xml:space="preserve">Вред, наносимый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both"/>
        <w:rPr>
          <w:rFonts w:hint="default" w:ascii="Times New Roman" w:hAnsi="Times New Roman" w:eastAsia="SimSun" w:cs="Times New Roman"/>
          <w:b/>
          <w:bCs/>
          <w:color w:val="FF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FF0000"/>
          <w:kern w:val="0"/>
          <w:sz w:val="32"/>
          <w:szCs w:val="32"/>
          <w:u w:val="single"/>
          <w:lang w:val="en-US" w:eastAsia="zh-CN" w:bidi="ar"/>
        </w:rPr>
        <w:t xml:space="preserve">здоровью и жизни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both"/>
        <w:rPr>
          <w:color w:val="FF0000"/>
          <w:sz w:val="32"/>
          <w:szCs w:val="32"/>
          <w:u w:val="single"/>
        </w:rPr>
      </w:pPr>
      <w:r>
        <w:rPr>
          <w:rFonts w:hint="default" w:ascii="Times New Roman" w:hAnsi="Times New Roman" w:eastAsia="SimSun" w:cs="Times New Roman"/>
          <w:b/>
          <w:bCs/>
          <w:color w:val="FF0000"/>
          <w:kern w:val="0"/>
          <w:sz w:val="32"/>
          <w:szCs w:val="32"/>
          <w:u w:val="single"/>
          <w:lang w:val="en-US" w:eastAsia="zh-CN" w:bidi="ar"/>
        </w:rPr>
        <w:t xml:space="preserve">человека.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П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ожары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 могут служить причиной гибели людей. Дым от 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горящей травы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 очень вреден для здоровья, и опасен для жизни людей, страдающих заболеваниями органов дыхания.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По данным Всемирной организации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здравоохранения, воздействие дыма от таких пожаров вызывает целый спектр заболеваний, в том числе органов дыхания, сердечно-сосудистой системы, а также рост детской смертности. 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/>
          <w:color w:val="FF0000"/>
          <w:sz w:val="24"/>
          <w:szCs w:val="24"/>
          <w:lang w:val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-45720</wp:posOffset>
            </wp:positionV>
            <wp:extent cx="2908300" cy="2314575"/>
            <wp:effectExtent l="0" t="0" r="6350" b="9525"/>
            <wp:wrapThrough wrapText="bothSides">
              <wp:wrapPolygon>
                <wp:start x="0" y="0"/>
                <wp:lineTo x="0" y="21511"/>
                <wp:lineTo x="21506" y="21511"/>
                <wp:lineTo x="21506" y="0"/>
                <wp:lineTo x="0" y="0"/>
              </wp:wrapPolygon>
            </wp:wrapThrough>
            <wp:docPr id="13" name="Изображение 13" descr="pojar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 descr="pojar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rFonts w:hint="default" w:ascii="Times New Roman" w:hAnsi="Times New Roman" w:eastAsia="SimSun" w:cs="Times New Roman"/>
          <w:b/>
          <w:bCs/>
          <w:color w:val="FF0000"/>
          <w:kern w:val="0"/>
          <w:sz w:val="32"/>
          <w:szCs w:val="32"/>
          <w:u w:val="single"/>
          <w:lang w:val="en-US" w:eastAsia="zh-CN" w:bidi="ar"/>
        </w:rPr>
        <w:t>НАПОМИНАЕМ:</w:t>
      </w:r>
    </w:p>
    <w:p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убирайте сухую траву и мусор вокруг дома - но не сжигайте мусор; </w:t>
      </w:r>
    </w:p>
    <w:p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соблюдайте особую осторожность при обращении с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огнём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, непотушенная спичка или сигарета, брошенная в траву, может привести к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серьёзному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пожару; </w:t>
      </w:r>
    </w:p>
    <w:p>
      <w:pPr>
        <w:keepNext w:val="0"/>
        <w:keepLines w:val="0"/>
        <w:widowControl/>
        <w:suppressLineNumbers w:val="0"/>
        <w:jc w:val="both"/>
        <w:rPr>
          <w:rFonts w:hint="default"/>
          <w:sz w:val="112"/>
          <w:szCs w:val="112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если вы заметили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огонёк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в поле или в лесу, постарайтесь его потушить, чтобы вовремя предотвратить большой пожар.</w:t>
      </w:r>
    </w:p>
    <w:p>
      <w:pPr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Материал подготовила</w:t>
      </w:r>
    </w:p>
    <w:p>
      <w:pPr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социальный педагог Корокина Е.Н.</w:t>
      </w:r>
    </w:p>
    <w:p>
      <w:pPr>
        <w:ind w:left="0" w:leftChars="0" w:firstLine="0" w:firstLineChars="0"/>
        <w:jc w:val="center"/>
        <w:rPr>
          <w:rFonts w:hint="default" w:ascii="Arial Black" w:hAnsi="Arial Black" w:cs="Arial Black"/>
          <w:color w:val="FF0000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2023 г.</w:t>
      </w:r>
    </w:p>
    <w:p>
      <w:pPr>
        <w:ind w:left="0" w:leftChars="0" w:firstLine="0" w:firstLineChars="0"/>
        <w:rPr>
          <w:rFonts w:hint="default" w:ascii="Arial Black" w:hAnsi="Arial Black" w:cs="Arial Black"/>
          <w:color w:val="FF0000"/>
          <w:lang w:val="ru-RU"/>
        </w:rPr>
      </w:pPr>
    </w:p>
    <w:p>
      <w:pPr>
        <w:ind w:left="0" w:leftChars="0" w:firstLine="0" w:firstLineChars="0"/>
        <w:jc w:val="center"/>
        <w:rPr>
          <w:rFonts w:hint="default" w:ascii="Arial Black" w:hAnsi="Arial Black" w:cs="Arial Black"/>
          <w:color w:val="FF0000"/>
          <w:lang w:val="ru-RU"/>
        </w:rPr>
      </w:pPr>
      <w:r>
        <w:rPr>
          <w:rFonts w:hint="default" w:ascii="Arial Black" w:hAnsi="Arial Black" w:cs="Arial Black"/>
          <w:color w:val="FF0000"/>
          <w:lang w:val="ru-RU"/>
        </w:rPr>
        <w:t>ОГКОУ «Вичугская коррекционная школа»</w:t>
      </w:r>
    </w:p>
    <w:p>
      <w:pPr>
        <w:rPr>
          <w:color w:val="7030A0"/>
          <w:lang w:val="en-US"/>
        </w:rPr>
      </w:pPr>
    </w:p>
    <w:p>
      <w:pPr>
        <w:ind w:left="0" w:leftChars="0" w:firstLine="0" w:firstLineChars="0"/>
        <w:jc w:val="both"/>
        <w:rPr>
          <w:lang w:val="en-US"/>
        </w:rPr>
      </w:pPr>
    </w:p>
    <w:p>
      <w:pPr>
        <w:ind w:left="0" w:leftChars="0" w:firstLine="0" w:firstLineChars="0"/>
        <w:jc w:val="center"/>
      </w:pPr>
      <w:r>
        <w:drawing>
          <wp:inline distT="0" distB="0" distL="114300" distR="114300">
            <wp:extent cx="2990850" cy="3009900"/>
            <wp:effectExtent l="0" t="0" r="0" b="0"/>
            <wp:docPr id="3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Arial" w:hAnsi="Arial" w:eastAsia="SimSun" w:cs="Arial"/>
          <w:b/>
          <w:bCs/>
          <w:color w:val="000000"/>
          <w:kern w:val="0"/>
          <w:sz w:val="40"/>
          <w:szCs w:val="4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Arial" w:hAnsi="Arial" w:eastAsia="SimSun" w:cs="Arial"/>
          <w:b/>
          <w:bCs/>
          <w:color w:val="FF0000"/>
          <w:kern w:val="0"/>
          <w:sz w:val="40"/>
          <w:szCs w:val="40"/>
          <w:shd w:val="clear" w:color="auto" w:fill="auto"/>
          <w:lang w:val="en-US" w:eastAsia="zh-CN" w:bidi="ar"/>
        </w:rPr>
      </w:pPr>
      <w:r>
        <w:rPr>
          <w:rFonts w:ascii="Arial" w:hAnsi="Arial" w:eastAsia="SimSun" w:cs="Arial"/>
          <w:b/>
          <w:bCs/>
          <w:color w:val="FF0000"/>
          <w:kern w:val="0"/>
          <w:sz w:val="40"/>
          <w:szCs w:val="40"/>
          <w:shd w:val="clear" w:color="auto" w:fill="auto"/>
          <w:lang w:val="en-US" w:eastAsia="zh-CN" w:bidi="ar"/>
        </w:rPr>
        <w:t>Памятка МЧС:</w:t>
      </w:r>
    </w:p>
    <w:p>
      <w:pPr>
        <w:keepNext w:val="0"/>
        <w:keepLines w:val="0"/>
        <w:widowControl/>
        <w:suppressLineNumbers w:val="0"/>
        <w:jc w:val="center"/>
        <w:rPr>
          <w:color w:val="FF0000"/>
          <w:shd w:val="clear" w:color="auto" w:fill="auto"/>
        </w:rPr>
      </w:pPr>
      <w:r>
        <w:rPr>
          <w:rFonts w:ascii="Arial" w:hAnsi="Arial" w:eastAsia="SimSun" w:cs="Arial"/>
          <w:b/>
          <w:bCs/>
          <w:color w:val="FF0000"/>
          <w:kern w:val="0"/>
          <w:sz w:val="40"/>
          <w:szCs w:val="40"/>
          <w:shd w:val="clear" w:color="auto" w:fill="auto"/>
          <w:lang w:val="ru-RU" w:eastAsia="zh-CN" w:bidi="ar"/>
        </w:rPr>
        <w:t>Поджог</w:t>
      </w:r>
      <w:r>
        <w:rPr>
          <w:rFonts w:ascii="Arial" w:hAnsi="Arial" w:eastAsia="SimSun" w:cs="Arial"/>
          <w:b/>
          <w:bCs/>
          <w:color w:val="FF0000"/>
          <w:kern w:val="0"/>
          <w:sz w:val="40"/>
          <w:szCs w:val="40"/>
          <w:shd w:val="clear" w:color="auto" w:fill="auto"/>
          <w:lang w:val="en-US" w:eastAsia="zh-CN" w:bidi="ar"/>
        </w:rPr>
        <w:t xml:space="preserve"> сухой травы</w:t>
      </w:r>
    </w:p>
    <w:p>
      <w:pPr>
        <w:keepNext w:val="0"/>
        <w:keepLines w:val="0"/>
        <w:widowControl/>
        <w:suppressLineNumbers w:val="0"/>
        <w:jc w:val="center"/>
        <w:rPr>
          <w:color w:val="FF0000"/>
          <w:shd w:val="clear" w:color="auto" w:fill="auto"/>
        </w:rPr>
      </w:pPr>
      <w:r>
        <w:rPr>
          <w:rFonts w:hint="default" w:ascii="Arial" w:hAnsi="Arial" w:eastAsia="SimSun" w:cs="Arial"/>
          <w:b/>
          <w:bCs/>
          <w:color w:val="FF0000"/>
          <w:kern w:val="0"/>
          <w:sz w:val="40"/>
          <w:szCs w:val="40"/>
          <w:shd w:val="clear" w:color="auto" w:fill="auto"/>
          <w:lang w:val="en-US" w:eastAsia="zh-CN" w:bidi="ar"/>
        </w:rPr>
        <w:t>недопустим!</w:t>
      </w:r>
    </w:p>
    <w:p>
      <w:pPr>
        <w:ind w:left="0" w:leftChars="0" w:firstLine="0" w:firstLineChars="0"/>
        <w:jc w:val="both"/>
        <w:rPr>
          <w:color w:val="FF0000"/>
          <w:lang w:val="en-US"/>
        </w:rPr>
      </w:pPr>
    </w:p>
    <w:p>
      <w:pPr>
        <w:ind w:left="0" w:leftChars="0" w:firstLine="0" w:firstLineChars="0"/>
        <w:jc w:val="center"/>
        <w:rPr>
          <w:rFonts w:hint="default"/>
          <w:color w:val="FF0000"/>
          <w:lang w:val="ru-RU"/>
        </w:rPr>
      </w:pPr>
      <w:r>
        <w:rPr>
          <w:rFonts w:hint="default"/>
          <w:color w:val="FF0000"/>
          <w:lang w:val="ru-RU"/>
        </w:rPr>
        <w:drawing>
          <wp:inline distT="0" distB="0" distL="114300" distR="114300">
            <wp:extent cx="1600200" cy="1600200"/>
            <wp:effectExtent l="0" t="0" r="0" b="0"/>
            <wp:docPr id="4" name="Изображение 4" descr="1496289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1496289_3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6F6F6">
                            <a:alpha val="100000"/>
                          </a:srgbClr>
                        </a:clrFrom>
                        <a:clrTo>
                          <a:srgbClr val="F6F6F6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FF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FF0000"/>
          <w:kern w:val="0"/>
          <w:sz w:val="32"/>
          <w:szCs w:val="32"/>
          <w:lang w:val="en-US" w:eastAsia="zh-CN" w:bidi="ar"/>
        </w:rPr>
        <w:t>П</w:t>
      </w:r>
      <w:r>
        <w:rPr>
          <w:rFonts w:hint="default" w:ascii="Times New Roman" w:hAnsi="Times New Roman" w:eastAsia="SimSun" w:cs="Times New Roman"/>
          <w:b/>
          <w:bCs/>
          <w:color w:val="FF0000"/>
          <w:kern w:val="0"/>
          <w:sz w:val="32"/>
          <w:szCs w:val="32"/>
          <w:lang w:val="ru-RU" w:eastAsia="zh-CN" w:bidi="ar"/>
        </w:rPr>
        <w:t>оджог</w:t>
      </w:r>
      <w:r>
        <w:rPr>
          <w:rFonts w:hint="default" w:ascii="Times New Roman" w:hAnsi="Times New Roman" w:eastAsia="SimSun" w:cs="Times New Roman"/>
          <w:b/>
          <w:bCs/>
          <w:color w:val="FF0000"/>
          <w:kern w:val="0"/>
          <w:sz w:val="32"/>
          <w:szCs w:val="32"/>
          <w:lang w:val="en-US" w:eastAsia="zh-CN" w:bidi="ar"/>
        </w:rPr>
        <w:t xml:space="preserve"> травы: мифы и реальность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Весеннее поджигание сухой травы стало 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традицией,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люди считают, что это приносит пользу.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Как итог - ущерб здоровью жителей, природе и сельскому хозяйству. 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Травяные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поджоги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охватывают большие 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площади, и распространяются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очень быстро. 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При сильном ветре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огонь может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перемещается со скоростью до 25-30 км/час. Это очень затрудняет их тушение. 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both"/>
        <w:rPr>
          <w:rFonts w:hint="default" w:ascii="Times New Roman" w:hAnsi="Times New Roman" w:eastAsia="SimSun" w:cs="Times New Roman"/>
          <w:b/>
          <w:bCs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Единственным эффективным способом борьбы с травяными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поджогами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является их предотвращение. </w:t>
      </w:r>
    </w:p>
    <w:p>
      <w:pPr>
        <w:keepNext w:val="0"/>
        <w:keepLines w:val="0"/>
        <w:widowControl/>
        <w:suppressLineNumbers w:val="0"/>
        <w:jc w:val="center"/>
        <w:rPr>
          <w:b/>
          <w:bCs/>
          <w:color w:val="FF0000"/>
          <w:sz w:val="36"/>
          <w:szCs w:val="36"/>
          <w:u w:val="single"/>
        </w:rPr>
      </w:pPr>
      <w:r>
        <w:rPr>
          <w:rFonts w:hint="default" w:ascii="Times New Roman" w:hAnsi="Times New Roman" w:eastAsia="SimSun" w:cs="Times New Roman"/>
          <w:b/>
          <w:bCs/>
          <w:color w:val="FF0000"/>
          <w:kern w:val="0"/>
          <w:sz w:val="36"/>
          <w:szCs w:val="36"/>
          <w:u w:val="single"/>
          <w:lang w:val="en-US" w:eastAsia="zh-CN" w:bidi="ar"/>
        </w:rPr>
        <w:t xml:space="preserve">Практически все травяные </w:t>
      </w:r>
      <w:r>
        <w:rPr>
          <w:rFonts w:hint="default" w:ascii="Times New Roman" w:hAnsi="Times New Roman" w:eastAsia="SimSun" w:cs="Times New Roman"/>
          <w:b/>
          <w:bCs/>
          <w:color w:val="FF0000"/>
          <w:kern w:val="0"/>
          <w:sz w:val="36"/>
          <w:szCs w:val="36"/>
          <w:u w:val="single"/>
          <w:lang w:val="ru-RU" w:eastAsia="zh-CN" w:bidi="ar"/>
        </w:rPr>
        <w:t>поджоги</w:t>
      </w:r>
    </w:p>
    <w:p>
      <w:pPr>
        <w:keepNext w:val="0"/>
        <w:keepLines w:val="0"/>
        <w:widowControl/>
        <w:suppressLineNumbers w:val="0"/>
        <w:jc w:val="center"/>
        <w:rPr>
          <w:color w:val="FF0000"/>
          <w:sz w:val="36"/>
          <w:szCs w:val="36"/>
          <w:u w:val="single"/>
        </w:rPr>
      </w:pPr>
      <w:r>
        <w:rPr>
          <w:rFonts w:hint="default" w:ascii="Times New Roman" w:hAnsi="Times New Roman" w:eastAsia="SimSun" w:cs="Times New Roman"/>
          <w:b/>
          <w:bCs/>
          <w:color w:val="FF0000"/>
          <w:kern w:val="0"/>
          <w:sz w:val="36"/>
          <w:szCs w:val="36"/>
          <w:u w:val="single"/>
          <w:lang w:val="en-US" w:eastAsia="zh-CN" w:bidi="ar"/>
        </w:rPr>
        <w:t>происходят по вине человека.</w:t>
      </w:r>
    </w:p>
    <w:p>
      <w:pPr>
        <w:ind w:left="0" w:leftChars="0" w:firstLine="0" w:firstLineChars="0"/>
        <w:jc w:val="both"/>
        <w:rPr>
          <w:rFonts w:hint="default"/>
          <w:color w:val="FF0000"/>
          <w:u w:val="single"/>
          <w:lang w:val="ru-RU"/>
        </w:rPr>
      </w:pPr>
      <w:r>
        <w:rPr>
          <w:rFonts w:hint="default"/>
          <w:b/>
          <w:bCs/>
          <w:color w:val="FF0000"/>
          <w:sz w:val="36"/>
          <w:szCs w:val="36"/>
          <w:u w:val="single"/>
          <w:lang w:val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248920</wp:posOffset>
            </wp:positionV>
            <wp:extent cx="3133090" cy="2098040"/>
            <wp:effectExtent l="0" t="0" r="10160" b="16510"/>
            <wp:wrapThrough wrapText="bothSides">
              <wp:wrapPolygon>
                <wp:start x="0" y="0"/>
                <wp:lineTo x="0" y="21378"/>
                <wp:lineTo x="21407" y="21378"/>
                <wp:lineTo x="21407" y="0"/>
                <wp:lineTo x="0" y="0"/>
              </wp:wrapPolygon>
            </wp:wrapThrough>
            <wp:docPr id="6" name="Изображение 6" descr="pozharnye-likvidirovali-vozgoranie-travy-v-korsakove_16504914251301046283__2000x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pozharnye-likvidirovali-vozgoranie-travy-v-korsakove_16504914251301046283__2000x200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FF0000"/>
          <w:kern w:val="0"/>
          <w:sz w:val="32"/>
          <w:szCs w:val="32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FF0000"/>
          <w:kern w:val="0"/>
          <w:sz w:val="32"/>
          <w:szCs w:val="32"/>
          <w:lang w:val="en-US" w:eastAsia="zh-CN" w:bidi="ar"/>
        </w:rPr>
        <w:t xml:space="preserve">Мифы о пользе </w:t>
      </w:r>
      <w:r>
        <w:rPr>
          <w:rFonts w:hint="default" w:ascii="Times New Roman" w:hAnsi="Times New Roman" w:eastAsia="SimSun" w:cs="Times New Roman"/>
          <w:b/>
          <w:bCs/>
          <w:color w:val="FF0000"/>
          <w:kern w:val="0"/>
          <w:sz w:val="32"/>
          <w:szCs w:val="32"/>
          <w:lang w:val="ru-RU" w:eastAsia="zh-CN" w:bidi="ar"/>
        </w:rPr>
        <w:t>поджога</w:t>
      </w:r>
      <w:r>
        <w:rPr>
          <w:rFonts w:hint="default" w:ascii="Times New Roman" w:hAnsi="Times New Roman" w:eastAsia="SimSun" w:cs="Times New Roman"/>
          <w:b/>
          <w:bCs/>
          <w:color w:val="FF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FF0000"/>
          <w:kern w:val="0"/>
          <w:sz w:val="32"/>
          <w:szCs w:val="32"/>
          <w:lang w:val="ru-RU" w:eastAsia="zh-CN" w:bidi="ar"/>
        </w:rPr>
        <w:t xml:space="preserve">             травы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both"/>
        <w:rPr>
          <w:rFonts w:hint="default" w:ascii="Times New Roman" w:hAnsi="Times New Roman" w:eastAsia="SimSun" w:cs="Times New Roman"/>
          <w:b/>
          <w:bCs/>
          <w:color w:val="FF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FF0000"/>
          <w:kern w:val="0"/>
          <w:sz w:val="32"/>
          <w:szCs w:val="32"/>
          <w:u w:val="none"/>
          <w:lang w:val="en-US" w:eastAsia="zh-CN" w:bidi="ar"/>
        </w:rPr>
        <w:t>Миф №1.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both"/>
        <w:rPr>
          <w:color w:val="FF0000"/>
          <w:sz w:val="32"/>
          <w:szCs w:val="32"/>
        </w:rPr>
      </w:pPr>
      <w:r>
        <w:rPr>
          <w:rFonts w:hint="default" w:ascii="Times New Roman" w:hAnsi="Times New Roman" w:eastAsia="SimSun" w:cs="Times New Roman"/>
          <w:b/>
          <w:bCs/>
          <w:color w:val="FF0000"/>
          <w:kern w:val="0"/>
          <w:sz w:val="32"/>
          <w:szCs w:val="32"/>
          <w:u w:val="none"/>
          <w:lang w:val="en-US" w:eastAsia="zh-CN" w:bidi="ar"/>
        </w:rPr>
        <w:t>Выжигание прогревает</w:t>
      </w:r>
      <w:r>
        <w:rPr>
          <w:rFonts w:hint="default" w:ascii="Times New Roman" w:hAnsi="Times New Roman" w:eastAsia="SimSun" w:cs="Times New Roman"/>
          <w:b/>
          <w:bCs/>
          <w:color w:val="FF0000"/>
          <w:kern w:val="0"/>
          <w:sz w:val="32"/>
          <w:szCs w:val="32"/>
          <w:u w:val="none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FF0000"/>
          <w:kern w:val="0"/>
          <w:sz w:val="32"/>
          <w:szCs w:val="32"/>
          <w:u w:val="none"/>
          <w:lang w:val="en-US" w:eastAsia="zh-CN" w:bidi="ar"/>
        </w:rPr>
        <w:t>почву:</w:t>
      </w:r>
    </w:p>
    <w:p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FF0000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2089150</wp:posOffset>
            </wp:positionH>
            <wp:positionV relativeFrom="paragraph">
              <wp:posOffset>963295</wp:posOffset>
            </wp:positionV>
            <wp:extent cx="1167765" cy="1083945"/>
            <wp:effectExtent l="0" t="0" r="0" b="0"/>
            <wp:wrapThrough wrapText="bothSides">
              <wp:wrapPolygon>
                <wp:start x="9866" y="5694"/>
                <wp:lineTo x="7400" y="7592"/>
                <wp:lineTo x="1057" y="13666"/>
                <wp:lineTo x="1409" y="15564"/>
                <wp:lineTo x="10219" y="16323"/>
                <wp:lineTo x="11628" y="16323"/>
                <wp:lineTo x="19380" y="15564"/>
                <wp:lineTo x="20437" y="14046"/>
                <wp:lineTo x="14799" y="7972"/>
                <wp:lineTo x="11276" y="5694"/>
                <wp:lineTo x="9866" y="5694"/>
              </wp:wrapPolygon>
            </wp:wrapThrough>
            <wp:docPr id="8" name="Изображение 8" descr="лес-зажигает-векторную-иконку-деревьев-катастроф-леса-пожара-плоский-157574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лес-зажигает-векторную-иконку-деревьев-катастроф-леса-пожара-плоский-157574280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Почва от беглого травяного пожара прогревается совсем незначительно, но при этом находящиеся на поверхности или у самой поверхности почки и семена трав уничтожаются, так что итоговый эффект от такого «прогревания» оказывается нулевым, а иной раз и отрицательным. 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default" w:ascii="Times New Roman" w:hAnsi="Times New Roman" w:eastAsia="SimSun" w:cs="Times New Roman"/>
          <w:b/>
          <w:bCs/>
          <w:color w:val="FF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FF0000"/>
          <w:kern w:val="0"/>
          <w:sz w:val="32"/>
          <w:szCs w:val="32"/>
          <w:u w:val="none"/>
          <w:lang w:val="en-US" w:eastAsia="zh-CN" w:bidi="ar"/>
        </w:rPr>
        <w:t>Миф № 2.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color w:val="FF0000"/>
          <w:sz w:val="32"/>
          <w:szCs w:val="32"/>
          <w:u w:val="none"/>
        </w:rPr>
      </w:pPr>
      <w:r>
        <w:rPr>
          <w:rFonts w:hint="default" w:ascii="Times New Roman" w:hAnsi="Times New Roman" w:eastAsia="SimSun" w:cs="Times New Roman"/>
          <w:b/>
          <w:bCs/>
          <w:color w:val="FF0000"/>
          <w:kern w:val="0"/>
          <w:sz w:val="32"/>
          <w:szCs w:val="32"/>
          <w:u w:val="none"/>
          <w:lang w:val="en-US" w:eastAsia="zh-CN" w:bidi="ar"/>
        </w:rPr>
        <w:t xml:space="preserve">Выжигание обогащает почву золой: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FF0000"/>
          <w:kern w:val="0"/>
          <w:sz w:val="36"/>
          <w:szCs w:val="36"/>
          <w:lang w:val="en-US" w:eastAsia="zh-CN" w:bidi="a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2254885</wp:posOffset>
            </wp:positionH>
            <wp:positionV relativeFrom="paragraph">
              <wp:posOffset>812165</wp:posOffset>
            </wp:positionV>
            <wp:extent cx="782955" cy="539115"/>
            <wp:effectExtent l="0" t="0" r="17145" b="13335"/>
            <wp:wrapThrough wrapText="bothSides">
              <wp:wrapPolygon>
                <wp:start x="2628" y="0"/>
                <wp:lineTo x="0" y="3816"/>
                <wp:lineTo x="0" y="17555"/>
                <wp:lineTo x="1577" y="20608"/>
                <wp:lineTo x="19445" y="20608"/>
                <wp:lineTo x="21022" y="18318"/>
                <wp:lineTo x="21022" y="3816"/>
                <wp:lineTo x="20496" y="0"/>
                <wp:lineTo x="2628" y="0"/>
              </wp:wrapPolygon>
            </wp:wrapThrough>
            <wp:docPr id="10" name="Изображение 10" descr="stock-vector-natural-disasters-forest-fires-landscape-burning-forest-fires-with-burning-trees-cataclysm-1829643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 descr="stock-vector-natural-disasters-forest-fires-landscape-burning-forest-fires-with-burning-trees-cataclysm-1829643767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Пожар не добавляет ничего нового: минеральные питательные вещества, содержащиеся в золе, все равно попали бы в почву при разложении сухой травы (летом, в тепле, она разлагается быстро).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FF0000"/>
          <w:kern w:val="0"/>
          <w:sz w:val="32"/>
          <w:szCs w:val="32"/>
          <w:u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FF0000"/>
          <w:kern w:val="0"/>
          <w:sz w:val="32"/>
          <w:szCs w:val="32"/>
          <w:u w:val="none"/>
          <w:lang w:val="en-US" w:eastAsia="zh-CN" w:bidi="ar"/>
        </w:rPr>
        <w:t xml:space="preserve">Миф№3. 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sz w:val="32"/>
          <w:szCs w:val="32"/>
          <w:u w:val="none"/>
        </w:rPr>
      </w:pPr>
      <w:r>
        <w:rPr>
          <w:rFonts w:hint="default" w:ascii="Times New Roman" w:hAnsi="Times New Roman" w:eastAsia="SimSun" w:cs="Times New Roman"/>
          <w:b/>
          <w:bCs/>
          <w:color w:val="FF0000"/>
          <w:kern w:val="0"/>
          <w:sz w:val="32"/>
          <w:szCs w:val="32"/>
          <w:u w:val="none"/>
          <w:lang w:val="en-US" w:eastAsia="zh-CN" w:bidi="ar"/>
        </w:rPr>
        <w:t xml:space="preserve">Трава быстрее и лучше </w:t>
      </w:r>
      <w:r>
        <w:rPr>
          <w:rFonts w:hint="default" w:ascii="Times New Roman" w:hAnsi="Times New Roman" w:eastAsia="SimSun" w:cs="Times New Roman"/>
          <w:b/>
          <w:bCs/>
          <w:color w:val="FF0000"/>
          <w:kern w:val="0"/>
          <w:sz w:val="32"/>
          <w:szCs w:val="32"/>
          <w:u w:val="none"/>
          <w:lang w:val="ru-RU" w:eastAsia="zh-CN" w:bidi="ar"/>
        </w:rPr>
        <w:t>растёт</w:t>
      </w:r>
      <w:r>
        <w:rPr>
          <w:rFonts w:hint="default" w:ascii="Times New Roman" w:hAnsi="Times New Roman" w:eastAsia="SimSun" w:cs="Times New Roman"/>
          <w:b/>
          <w:bCs/>
          <w:color w:val="FF0000"/>
          <w:kern w:val="0"/>
          <w:sz w:val="32"/>
          <w:szCs w:val="32"/>
          <w:u w:val="none"/>
          <w:lang w:val="en-US" w:eastAsia="zh-CN" w:bidi="ar"/>
        </w:rPr>
        <w:t xml:space="preserve">: </w:t>
      </w:r>
    </w:p>
    <w:p>
      <w:pPr>
        <w:keepNext w:val="0"/>
        <w:keepLines w:val="0"/>
        <w:widowControl/>
        <w:suppressLineNumbers w:val="0"/>
        <w:jc w:val="both"/>
        <w:rPr>
          <w:rFonts w:hint="default"/>
          <w:color w:val="FF0000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color w:val="FF0000"/>
          <w:kern w:val="0"/>
          <w:sz w:val="24"/>
          <w:szCs w:val="24"/>
          <w:lang w:val="ru-RU" w:eastAsia="zh-CN" w:bidi="a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2275205</wp:posOffset>
            </wp:positionH>
            <wp:positionV relativeFrom="paragraph">
              <wp:posOffset>819150</wp:posOffset>
            </wp:positionV>
            <wp:extent cx="832485" cy="628015"/>
            <wp:effectExtent l="0" t="0" r="5715" b="635"/>
            <wp:wrapThrough wrapText="bothSides">
              <wp:wrapPolygon>
                <wp:start x="0" y="0"/>
                <wp:lineTo x="1483" y="10483"/>
                <wp:lineTo x="0" y="13759"/>
                <wp:lineTo x="0" y="17035"/>
                <wp:lineTo x="1977" y="20967"/>
                <wp:lineTo x="19771" y="20967"/>
                <wp:lineTo x="21254" y="15070"/>
                <wp:lineTo x="21254" y="3276"/>
                <wp:lineTo x="19771" y="0"/>
                <wp:lineTo x="0" y="0"/>
              </wp:wrapPolygon>
            </wp:wrapThrough>
            <wp:docPr id="12" name="Изображение 12" descr="stock-vector-forest-fires-disaster-tree-flat-vector-icon-wildfires-destroy-woodland-environment-cartoon-green-1487442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12" descr="stock-vector-forest-fires-disaster-tree-flat-vector-icon-wildfires-destroy-woodland-environment-cartoon-green-1487442500"/>
                    <pic:cNvPicPr>
                      <a:picLocks noChangeAspect="1"/>
                    </pic:cNvPicPr>
                  </pic:nvPicPr>
                  <pic:blipFill>
                    <a:blip r:embed="rId1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Эффект более быстрого роста травы в результате выжигания является кажущимся: сухая трава просто скрывает поначалу молодые зеленые побеги, и невыжженные участки кажутся серыми - в то время как на почерневших выжженных участках зеленая трава хорошо заметна.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75" w:right="75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FF0000"/>
          <w:spacing w:val="0"/>
          <w:sz w:val="32"/>
          <w:szCs w:val="32"/>
          <w:u w:val="single"/>
          <w:lang w:val="ru-RU"/>
        </w:rPr>
        <w:t>Ответственность за поджог травы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75" w:right="75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Постановлением Правительства РФ от 10.11.2015 № 1213 «О внесении изменений в Правила противопожарного режима в Российской Федерации» установлен запрет выжигать сухую травянистую растительность на землях сельскохозяйственного назначения и землях запаса, в полосах отвода автомобильных дорог и полосах отвода и охранных зонах железных дорог, путепроводов и продуктопроводов.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75" w:right="75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322580</wp:posOffset>
            </wp:positionH>
            <wp:positionV relativeFrom="paragraph">
              <wp:posOffset>2620645</wp:posOffset>
            </wp:positionV>
            <wp:extent cx="2794635" cy="1572895"/>
            <wp:effectExtent l="0" t="0" r="5715" b="8255"/>
            <wp:wrapThrough wrapText="bothSides">
              <wp:wrapPolygon>
                <wp:start x="0" y="0"/>
                <wp:lineTo x="0" y="21452"/>
                <wp:lineTo x="21497" y="21452"/>
                <wp:lineTo x="21497" y="0"/>
                <wp:lineTo x="0" y="0"/>
              </wp:wrapPolygon>
            </wp:wrapThrough>
            <wp:docPr id="14" name="Изображение 14" descr="tn_196075_b7a1bc8b33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4" descr="tn_196075_b7a1bc8b33bb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94635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Виновные в сжигании сухой травы несут административную ответственность. В соответствии с КоАП РФ (ст. 8.32, ст. 20.4) нарушение правил пожарной безопасности в лесах и на земельных участках, прилегающих к лесным насаждениям,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влечёт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 предупреждение или наложение штрафа на физические лица от 1500 рублей до 5000 рублей, на юридические и должностные лица - до 1 млн. рублей. Кроме того, подобные действия могут стать причиной крупного пожара и привести к человеческим жертвам и тогда виновники пожара понесут уголовную ответственность (ст. 168, ст. 219 УК РФ).</w:t>
      </w:r>
    </w:p>
    <w:p>
      <w:pPr>
        <w:ind w:left="0" w:leftChars="0" w:firstLine="0" w:firstLineChars="0"/>
        <w:jc w:val="both"/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</w:pPr>
    </w:p>
    <w:sectPr>
      <w:pgSz w:w="16838" w:h="11906" w:orient="landscape"/>
      <w:pgMar w:top="567" w:right="567" w:bottom="567" w:left="567" w:header="720" w:footer="720" w:gutter="0"/>
      <w:cols w:equalWidth="0" w:num="3" w:sep="1">
        <w:col w:w="4952" w:space="425"/>
        <w:col w:w="4951" w:space="425"/>
        <w:col w:w="4951"/>
      </w:cols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00"/>
      </w:pPr>
      <w:r>
        <w:separator/>
      </w:r>
    </w:p>
  </w:endnote>
  <w:endnote w:type="continuationSeparator" w:id="1">
    <w:p>
      <w:pPr>
        <w:spacing w:line="240" w:lineRule="auto"/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  <w:ind w:firstLine="400"/>
      </w:pPr>
      <w:r>
        <w:separator/>
      </w:r>
    </w:p>
  </w:footnote>
  <w:footnote w:type="continuationSeparator" w:id="1">
    <w:p>
      <w:pPr>
        <w:spacing w:line="276" w:lineRule="auto"/>
        <w:ind w:firstLine="4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95B95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47F63F79"/>
    <w:rsid w:val="49105C52"/>
    <w:rsid w:val="4B095B95"/>
    <w:rsid w:val="5125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qFormat="1"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qFormat="1"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qFormat="1"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qFormat="1"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qFormat="1"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  <w:ind w:firstLine="400" w:firstLine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endnote reference"/>
    <w:basedOn w:val="11"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uiPriority w:val="0"/>
  </w:style>
  <w:style w:type="character" w:styleId="25">
    <w:name w:val="HTML Definition"/>
    <w:basedOn w:val="11"/>
    <w:uiPriority w:val="0"/>
    <w:rPr>
      <w:i/>
      <w:iCs/>
    </w:rPr>
  </w:style>
  <w:style w:type="character" w:styleId="26">
    <w:name w:val="HTML Variable"/>
    <w:basedOn w:val="11"/>
    <w:uiPriority w:val="0"/>
    <w:rPr>
      <w:i/>
      <w:iCs/>
    </w:rPr>
  </w:style>
  <w:style w:type="character" w:styleId="27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uiPriority w:val="0"/>
  </w:style>
  <w:style w:type="paragraph" w:styleId="44">
    <w:name w:val="annotation subject"/>
    <w:basedOn w:val="42"/>
    <w:next w:val="42"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276" w:lineRule="auto"/>
      <w:ind w:firstLine="400" w:firstLineChars="20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uiPriority w:val="0"/>
    <w:pPr>
      <w:numPr>
        <w:ilvl w:val="0"/>
        <w:numId w:val="6"/>
      </w:numPr>
    </w:pPr>
  </w:style>
  <w:style w:type="paragraph" w:styleId="83">
    <w:name w:val="List Bullet 2"/>
    <w:basedOn w:val="1"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2023-04-25T07:52:00Z</dcterms:created>
  <dc:creator>Пользователь</dc:creator>
  <cp:lastModifiedBy>Пользователь</cp:lastModifiedBy>
  <dcterms:modified xsi:type="dcterms:W3CDTF">2023-04-28T05:07:06Z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517EE5FF43714B4083E73641EBB342EE</vt:lpwstr>
  </property>
</Properties>
</file>